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91098" w14:textId="77777777" w:rsid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75DE8416" w14:textId="77777777"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47E3D45" w14:textId="77777777"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14:paraId="2A0174E2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14EDBC7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7F64348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42407005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3D163A39" w14:textId="229268F9" w:rsidR="00014DE6" w:rsidRPr="00224B18" w:rsidRDefault="00E11247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="00224B18">
        <w:rPr>
          <w:rFonts w:ascii="Tahoma" w:eastAsia="Times New Roman" w:hAnsi="Tahoma" w:cs="Tahoma"/>
          <w:lang w:eastAsia="pl-PL"/>
        </w:rPr>
        <w:t>artner KSOW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="00014DE6" w:rsidRPr="00224B18">
        <w:rPr>
          <w:rFonts w:ascii="Tahoma" w:eastAsia="Times New Roman" w:hAnsi="Tahoma" w:cs="Tahoma"/>
          <w:i/>
          <w:lang w:eastAsia="pl-PL"/>
        </w:rPr>
        <w:t>(nazwa</w:t>
      </w:r>
      <w:r w:rsidR="00224B18">
        <w:rPr>
          <w:rFonts w:ascii="Tahoma" w:eastAsia="Times New Roman" w:hAnsi="Tahoma" w:cs="Tahoma"/>
          <w:i/>
          <w:lang w:eastAsia="pl-PL"/>
        </w:rPr>
        <w:t xml:space="preserve"> partnera KSOW</w:t>
      </w:r>
      <w:r w:rsidR="00014DE6"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oświadcza, że na dzień złożenia wniosku o </w:t>
      </w:r>
      <w:r w:rsidR="00224B18">
        <w:rPr>
          <w:rFonts w:ascii="Tahoma" w:eastAsia="Times New Roman" w:hAnsi="Tahoma" w:cs="Tahoma"/>
          <w:lang w:eastAsia="pl-PL"/>
        </w:rPr>
        <w:t>wybór operacji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lang w:eastAsia="pl-PL"/>
        </w:rPr>
        <w:t>do realizacji w ramach Planu Działania Krajowej Sieci Obszarów W</w:t>
      </w:r>
      <w:r w:rsidR="00224B18"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A2666A">
        <w:rPr>
          <w:rFonts w:ascii="Tahoma" w:eastAsia="Times New Roman" w:hAnsi="Tahoma" w:cs="Tahoma"/>
          <w:lang w:eastAsia="pl-PL"/>
        </w:rPr>
        <w:t>P</w:t>
      </w:r>
      <w:r w:rsidR="00224B18" w:rsidRPr="00224B18">
        <w:rPr>
          <w:rFonts w:ascii="Tahoma" w:eastAsia="Times New Roman" w:hAnsi="Tahoma" w:cs="Tahoma"/>
          <w:lang w:eastAsia="pl-PL"/>
        </w:rPr>
        <w:t>lan operacyjny na lata 20</w:t>
      </w:r>
      <w:r w:rsidR="009247D0">
        <w:rPr>
          <w:rFonts w:ascii="Tahoma" w:eastAsia="Times New Roman" w:hAnsi="Tahoma" w:cs="Tahoma"/>
          <w:lang w:eastAsia="pl-PL"/>
        </w:rPr>
        <w:t>20</w:t>
      </w:r>
      <w:r w:rsidR="00224B18" w:rsidRPr="00224B18">
        <w:rPr>
          <w:rFonts w:ascii="Tahoma" w:eastAsia="Times New Roman" w:hAnsi="Tahoma" w:cs="Tahoma"/>
          <w:lang w:eastAsia="pl-PL"/>
        </w:rPr>
        <w:t>–20</w:t>
      </w:r>
      <w:r w:rsidR="009247D0">
        <w:rPr>
          <w:rFonts w:ascii="Tahoma" w:eastAsia="Times New Roman" w:hAnsi="Tahoma" w:cs="Tahoma"/>
          <w:lang w:eastAsia="pl-PL"/>
        </w:rPr>
        <w:t>21</w:t>
      </w:r>
      <w:r w:rsidR="00224B1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="00014DE6" w:rsidRP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w odpowiedzi na </w:t>
      </w:r>
      <w:r w:rsidR="00014DE6" w:rsidRPr="00FF41E2">
        <w:rPr>
          <w:rFonts w:ascii="Tahoma" w:eastAsia="Times New Roman" w:hAnsi="Tahoma" w:cs="Tahoma"/>
          <w:lang w:eastAsia="pl-PL"/>
        </w:rPr>
        <w:t>konkurs nr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9247D0">
        <w:rPr>
          <w:rFonts w:ascii="Tahoma" w:eastAsia="Times New Roman" w:hAnsi="Tahoma" w:cs="Tahoma"/>
          <w:lang w:eastAsia="pl-PL"/>
        </w:rPr>
        <w:t>4</w:t>
      </w:r>
      <w:r w:rsidRPr="008B1888">
        <w:rPr>
          <w:rFonts w:ascii="Tahoma" w:eastAsia="Times New Roman" w:hAnsi="Tahoma" w:cs="Tahoma"/>
          <w:lang w:eastAsia="pl-PL"/>
        </w:rPr>
        <w:t>/20</w:t>
      </w:r>
      <w:r w:rsidR="009247D0">
        <w:rPr>
          <w:rFonts w:ascii="Tahoma" w:eastAsia="Times New Roman" w:hAnsi="Tahoma" w:cs="Tahoma"/>
          <w:lang w:eastAsia="pl-PL"/>
        </w:rPr>
        <w:t>20</w:t>
      </w:r>
      <w:r w:rsidR="00014DE6" w:rsidRPr="00FF41E2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="005F2417"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="00014DE6" w:rsidRPr="00224B18">
        <w:rPr>
          <w:rFonts w:ascii="Tahoma" w:eastAsia="Times New Roman" w:hAnsi="Tahoma" w:cs="Tahoma"/>
          <w:lang w:eastAsia="pl-PL"/>
        </w:rPr>
        <w:t xml:space="preserve">nie może w żaden sposób </w:t>
      </w:r>
      <w:r w:rsidRPr="00224B18">
        <w:rPr>
          <w:rFonts w:ascii="Tahoma" w:eastAsia="Times New Roman" w:hAnsi="Tahoma" w:cs="Tahoma"/>
          <w:lang w:eastAsia="pl-PL"/>
        </w:rPr>
        <w:t xml:space="preserve">odzyskać </w:t>
      </w:r>
      <w:r w:rsidR="00014DE6"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224B18">
        <w:rPr>
          <w:rFonts w:ascii="Tahoma" w:eastAsia="Times New Roman" w:hAnsi="Tahoma" w:cs="Tahoma"/>
          <w:lang w:eastAsia="pl-PL"/>
        </w:rPr>
        <w:t xml:space="preserve">ość została </w:t>
      </w:r>
      <w:r w:rsidRPr="00E11247">
        <w:rPr>
          <w:rFonts w:ascii="Tahoma" w:eastAsia="Times New Roman" w:hAnsi="Tahoma" w:cs="Tahoma"/>
          <w:lang w:eastAsia="pl-PL"/>
        </w:rPr>
        <w:t xml:space="preserve">uwzględniona w tym </w:t>
      </w:r>
      <w:r w:rsidR="00224B18">
        <w:rPr>
          <w:rFonts w:ascii="Tahoma" w:eastAsia="Times New Roman" w:hAnsi="Tahoma" w:cs="Tahoma"/>
          <w:lang w:eastAsia="pl-PL"/>
        </w:rPr>
        <w:t>wniosku</w:t>
      </w:r>
      <w:r w:rsidRPr="00E11247">
        <w:rPr>
          <w:rFonts w:ascii="Tahoma" w:eastAsia="Times New Roman" w:hAnsi="Tahoma" w:cs="Tahoma"/>
          <w:lang w:eastAsia="pl-PL"/>
        </w:rPr>
        <w:t xml:space="preserve"> jako koszt kwalifikowalny</w:t>
      </w:r>
      <w:r w:rsidR="00224B18">
        <w:rPr>
          <w:rFonts w:ascii="Tahoma" w:eastAsia="Times New Roman" w:hAnsi="Tahoma" w:cs="Tahoma"/>
          <w:lang w:eastAsia="pl-PL"/>
        </w:rPr>
        <w:t>.</w:t>
      </w:r>
    </w:p>
    <w:p w14:paraId="18C45E59" w14:textId="77777777" w:rsidR="00014DE6" w:rsidRPr="00224B18" w:rsidRDefault="00014DE6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064344E" w14:textId="3DCA11EA" w:rsidR="00014DE6" w:rsidRPr="00014DE6" w:rsidRDefault="00224B18" w:rsidP="00380332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zobowiązuje się </w:t>
      </w:r>
      <w:r w:rsidR="00E11247">
        <w:rPr>
          <w:rFonts w:ascii="Tahoma" w:eastAsia="Times New Roman" w:hAnsi="Tahoma" w:cs="Tahoma"/>
          <w:lang w:eastAsia="pl-PL"/>
        </w:rPr>
        <w:t>niezwłocznie zwrócić jednostce, która dokona refundacji, zrefundowany koszt</w:t>
      </w:r>
      <w:r w:rsidR="00E11247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E11247">
        <w:rPr>
          <w:rFonts w:ascii="Tahoma" w:eastAsia="Times New Roman" w:hAnsi="Tahoma" w:cs="Tahoma"/>
          <w:lang w:eastAsia="pl-PL"/>
        </w:rPr>
        <w:t xml:space="preserve"> z tytułu zrealizowania ww.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14:paraId="5F37621C" w14:textId="77777777" w:rsidR="00014DE6" w:rsidRP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ABBBAD7" w14:textId="77777777" w:rsidR="00E11247" w:rsidRPr="00224B18" w:rsidRDefault="00E11247" w:rsidP="00E11247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3EFBAECF" w14:textId="77777777"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86E19D5" w14:textId="77777777"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12E1EA08" w14:textId="77777777"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14:paraId="7FDBECB9" w14:textId="77777777"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14:paraId="331581C6" w14:textId="77777777"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B20597A" w14:textId="77777777"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03158147" w14:textId="77777777"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14:paraId="6B0D401B" w14:textId="77777777"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14:paraId="7661384E" w14:textId="77777777" w:rsidR="00380332" w:rsidRDefault="00380332"/>
    <w:p w14:paraId="0AB9F9DB" w14:textId="77777777" w:rsidR="00380332" w:rsidRDefault="00380332"/>
    <w:p w14:paraId="1BB3013B" w14:textId="77777777" w:rsidR="00380332" w:rsidRDefault="00380332"/>
    <w:p w14:paraId="3D42F087" w14:textId="77777777" w:rsidR="00380332" w:rsidRDefault="00380332"/>
    <w:p w14:paraId="4C123872" w14:textId="5277A23E" w:rsidR="00380332" w:rsidRPr="00380332" w:rsidRDefault="00380332" w:rsidP="00380332"/>
    <w:sectPr w:rsidR="00380332" w:rsidRPr="00380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E631" w14:textId="77777777" w:rsidR="00BE1413" w:rsidRDefault="00BE1413" w:rsidP="00014DE6">
      <w:pPr>
        <w:spacing w:after="0" w:line="240" w:lineRule="auto"/>
      </w:pPr>
      <w:r>
        <w:separator/>
      </w:r>
    </w:p>
  </w:endnote>
  <w:endnote w:type="continuationSeparator" w:id="0">
    <w:p w14:paraId="12D03829" w14:textId="77777777" w:rsidR="00BE1413" w:rsidRDefault="00BE1413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43F2" w14:textId="77777777" w:rsidR="00BE1413" w:rsidRDefault="00BE1413" w:rsidP="00014DE6">
      <w:pPr>
        <w:spacing w:after="0" w:line="240" w:lineRule="auto"/>
      </w:pPr>
      <w:r>
        <w:separator/>
      </w:r>
    </w:p>
  </w:footnote>
  <w:footnote w:type="continuationSeparator" w:id="0">
    <w:p w14:paraId="60869210" w14:textId="77777777" w:rsidR="00BE1413" w:rsidRDefault="00BE1413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2C4A" w14:textId="77777777"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A10D9F1" wp14:editId="6385A93F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9BAC6A8" wp14:editId="2D63DCAB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6B156A74" wp14:editId="2FA1D848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AD39E" w14:textId="77777777"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69A55233" w14:textId="77777777" w:rsidR="00224B18" w:rsidRDefault="00224B18">
    <w:pPr>
      <w:pStyle w:val="Nagwek"/>
    </w:pPr>
  </w:p>
  <w:p w14:paraId="064F6DD6" w14:textId="77777777" w:rsidR="00380332" w:rsidRPr="00380332" w:rsidRDefault="00380332" w:rsidP="00380332">
    <w:pPr>
      <w:pStyle w:val="Nagwek"/>
      <w:jc w:val="right"/>
    </w:pPr>
    <w:r>
      <w:t>Załącznik nr 4</w:t>
    </w:r>
    <w:r w:rsidRPr="00380332">
      <w:t xml:space="preserve"> do wniosku o wybór operacji</w:t>
    </w:r>
  </w:p>
  <w:p w14:paraId="30354F29" w14:textId="77777777" w:rsidR="00224B18" w:rsidRDefault="0022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6"/>
    <w:rsid w:val="00014DE6"/>
    <w:rsid w:val="001E6C33"/>
    <w:rsid w:val="00224B18"/>
    <w:rsid w:val="00380332"/>
    <w:rsid w:val="00447657"/>
    <w:rsid w:val="004E3454"/>
    <w:rsid w:val="004E6769"/>
    <w:rsid w:val="005C5626"/>
    <w:rsid w:val="005F2417"/>
    <w:rsid w:val="0066539A"/>
    <w:rsid w:val="006A59C5"/>
    <w:rsid w:val="006B33B2"/>
    <w:rsid w:val="00806FD6"/>
    <w:rsid w:val="00865E40"/>
    <w:rsid w:val="00877D75"/>
    <w:rsid w:val="008B1888"/>
    <w:rsid w:val="008D0E19"/>
    <w:rsid w:val="009247D0"/>
    <w:rsid w:val="00947B7F"/>
    <w:rsid w:val="009633EF"/>
    <w:rsid w:val="00A23040"/>
    <w:rsid w:val="00A2666A"/>
    <w:rsid w:val="00AE1156"/>
    <w:rsid w:val="00BE1413"/>
    <w:rsid w:val="00C01C89"/>
    <w:rsid w:val="00C16853"/>
    <w:rsid w:val="00C40370"/>
    <w:rsid w:val="00C944C4"/>
    <w:rsid w:val="00CE7EE8"/>
    <w:rsid w:val="00D77205"/>
    <w:rsid w:val="00DC2E2F"/>
    <w:rsid w:val="00E11247"/>
    <w:rsid w:val="00EC3B18"/>
    <w:rsid w:val="00ED553E"/>
    <w:rsid w:val="00EF2D15"/>
    <w:rsid w:val="00F418DF"/>
    <w:rsid w:val="00FA572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EA9"/>
  <w15:chartTrackingRefBased/>
  <w15:docId w15:val="{4EA13DDD-9905-4CA2-BB7B-5356BAE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E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46A4-8C24-4680-ABF1-11E63C7D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Ryszard</dc:creator>
  <cp:keywords/>
  <dc:description/>
  <cp:lastModifiedBy>Kamiński Igor</cp:lastModifiedBy>
  <cp:revision>6</cp:revision>
  <dcterms:created xsi:type="dcterms:W3CDTF">2018-11-20T08:52:00Z</dcterms:created>
  <dcterms:modified xsi:type="dcterms:W3CDTF">2019-11-08T10:22:00Z</dcterms:modified>
</cp:coreProperties>
</file>