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F2DB0" w14:textId="7D76BE84" w:rsidR="0006480D" w:rsidRPr="001604BD" w:rsidRDefault="0006480D" w:rsidP="00F21696">
      <w:pPr>
        <w:jc w:val="both"/>
        <w:rPr>
          <w:rFonts w:ascii="Times New Roman" w:hAnsi="Times New Roman" w:cs="Times New Roman"/>
          <w:sz w:val="24"/>
          <w:szCs w:val="24"/>
        </w:rPr>
      </w:pPr>
      <w:r w:rsidRPr="001604BD">
        <w:rPr>
          <w:rFonts w:ascii="Times New Roman" w:hAnsi="Times New Roman" w:cs="Times New Roman"/>
          <w:sz w:val="24"/>
          <w:szCs w:val="24"/>
        </w:rPr>
        <w:t>Tab. 1</w:t>
      </w:r>
      <w:r w:rsidR="004C6E19" w:rsidRPr="001604BD">
        <w:rPr>
          <w:rFonts w:ascii="Times New Roman" w:hAnsi="Times New Roman" w:cs="Times New Roman"/>
          <w:sz w:val="24"/>
          <w:szCs w:val="24"/>
        </w:rPr>
        <w:t>.</w:t>
      </w:r>
      <w:r w:rsidRPr="001604BD">
        <w:rPr>
          <w:rFonts w:ascii="Times New Roman" w:hAnsi="Times New Roman" w:cs="Times New Roman"/>
          <w:sz w:val="24"/>
          <w:szCs w:val="24"/>
        </w:rPr>
        <w:t xml:space="preserve"> Rodzaje niezgodności w odniesieniu do obowiązków, o których mowa w §</w:t>
      </w:r>
      <w:r w:rsidR="008A61D3" w:rsidRPr="001604BD">
        <w:rPr>
          <w:rFonts w:ascii="Times New Roman" w:hAnsi="Times New Roman" w:cs="Times New Roman"/>
          <w:sz w:val="24"/>
          <w:szCs w:val="24"/>
        </w:rPr>
        <w:t xml:space="preserve">11 </w:t>
      </w:r>
      <w:r w:rsidR="00211D54" w:rsidRPr="001604BD">
        <w:rPr>
          <w:rFonts w:ascii="Times New Roman" w:hAnsi="Times New Roman" w:cs="Times New Roman"/>
          <w:sz w:val="24"/>
          <w:szCs w:val="24"/>
        </w:rPr>
        <w:t>ust</w:t>
      </w:r>
      <w:r w:rsidR="009E0346" w:rsidRPr="001604BD">
        <w:rPr>
          <w:rFonts w:ascii="Times New Roman" w:hAnsi="Times New Roman" w:cs="Times New Roman"/>
          <w:sz w:val="24"/>
          <w:szCs w:val="24"/>
        </w:rPr>
        <w:t>.</w:t>
      </w:r>
      <w:r w:rsidR="00211D54" w:rsidRPr="001604BD">
        <w:rPr>
          <w:rFonts w:ascii="Times New Roman" w:hAnsi="Times New Roman" w:cs="Times New Roman"/>
          <w:sz w:val="24"/>
          <w:szCs w:val="24"/>
        </w:rPr>
        <w:t xml:space="preserve"> 1</w:t>
      </w:r>
      <w:r w:rsidR="00C15C74" w:rsidRPr="001604BD">
        <w:rPr>
          <w:rFonts w:ascii="Times New Roman" w:hAnsi="Times New Roman" w:cs="Times New Roman"/>
          <w:sz w:val="24"/>
          <w:szCs w:val="24"/>
        </w:rPr>
        <w:t xml:space="preserve"> </w:t>
      </w:r>
      <w:r w:rsidR="00A93CE3" w:rsidRPr="001604BD">
        <w:rPr>
          <w:rFonts w:ascii="Times New Roman" w:hAnsi="Times New Roman" w:cs="Times New Roman"/>
          <w:sz w:val="24"/>
          <w:szCs w:val="24"/>
        </w:rPr>
        <w:t>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8514"/>
      </w:tblGrid>
      <w:tr w:rsidR="00211D54" w:rsidRPr="001604BD" w14:paraId="4DB93AE2" w14:textId="77777777" w:rsidTr="00F21696">
        <w:tc>
          <w:tcPr>
            <w:tcW w:w="666" w:type="dxa"/>
          </w:tcPr>
          <w:p w14:paraId="2608715C" w14:textId="77777777" w:rsidR="00211D54" w:rsidRPr="001604BD" w:rsidRDefault="00211D54" w:rsidP="00F32C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14" w:type="dxa"/>
          </w:tcPr>
          <w:p w14:paraId="2CF1A7A5" w14:textId="77777777" w:rsidR="00211D54" w:rsidRPr="001604BD" w:rsidRDefault="00211D54" w:rsidP="00F32C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Rodzaj niezgodności</w:t>
            </w:r>
          </w:p>
        </w:tc>
      </w:tr>
      <w:tr w:rsidR="00211D54" w:rsidRPr="001604BD" w14:paraId="072F6AF7" w14:textId="77777777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14:paraId="5614D70D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14:paraId="788AFD96" w14:textId="643E34E6" w:rsidR="00211D54" w:rsidRPr="001604BD" w:rsidRDefault="00211D54" w:rsidP="00BF7C6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Niezamieszczenie na stronie internetowej, o której mowa w części 1 pkt 2.2 lit. a </w:t>
            </w:r>
            <w:hyperlink r:id="rId8" w:anchor="hiperlinkText.rpc?hiperlink=type=tresc:nro=Europejski.1337650:part=zIII&amp;full=1" w:tgtFrame="_parent" w:history="1">
              <w:r w:rsidRPr="001604BD">
                <w:rPr>
                  <w:rFonts w:ascii="Times New Roman" w:hAnsi="Times New Roman" w:cs="Times New Roman"/>
                  <w:sz w:val="24"/>
                  <w:szCs w:val="24"/>
                </w:rPr>
                <w:t>załącznika III</w:t>
              </w:r>
            </w:hyperlink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 do rozporządzenia  808/2014 krótkiego opisu operacji, o którym mowa w części 1 pkt 2.2 lit. a tego załącznika </w:t>
            </w:r>
          </w:p>
        </w:tc>
      </w:tr>
      <w:tr w:rsidR="00211D54" w:rsidRPr="001604BD" w14:paraId="439DA1BF" w14:textId="77777777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14:paraId="412748CB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14:paraId="1B205D07" w14:textId="0FD2E5D7" w:rsidR="00211D54" w:rsidRPr="001604BD" w:rsidRDefault="00211D54" w:rsidP="00BF7C6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Niezamieszczenie na plakacie albo tablicy, o których mowa w części 1 pkt 2.2 lit. b załącznika III do rozporządzenia 808/2014, opisu operacji, o którym mowa w części 1 pkt 2.2 lit. b tego załącznika </w:t>
            </w:r>
          </w:p>
        </w:tc>
      </w:tr>
      <w:tr w:rsidR="00211D54" w:rsidRPr="001604BD" w14:paraId="26CB339D" w14:textId="77777777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14:paraId="1152EBD0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14:paraId="352D52B8" w14:textId="28C829C5" w:rsidR="00211D54" w:rsidRPr="001604BD" w:rsidRDefault="00211D54" w:rsidP="00BF7C6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na stronie internetowej, o której mowa w części 1 pkt 2.2 lit. a załącznika III do rozporządzenia 808/2014 symbolu Unii Europejskiej, o którym mowa w części 2 pkt 1 lit. a tego załącznika</w:t>
            </w:r>
          </w:p>
        </w:tc>
      </w:tr>
      <w:tr w:rsidR="00211D54" w:rsidRPr="001604BD" w14:paraId="19E22CB5" w14:textId="77777777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14:paraId="5C87CE8C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14:paraId="610BB9C2" w14:textId="21F73B0B" w:rsidR="00211D54" w:rsidRPr="001604BD" w:rsidRDefault="00211D54" w:rsidP="00BF7C6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na plakacie albo tablicy, o których mowa w części 1 pkt 2.2 lit. b załącznika III do rozporządzenia 808/2014 symbolu Unii Europejskiej, o którym mowa w części 2 pkt 1 lit. a tego załącznika</w:t>
            </w:r>
          </w:p>
        </w:tc>
      </w:tr>
      <w:tr w:rsidR="00211D54" w:rsidRPr="001604BD" w14:paraId="1778F8EB" w14:textId="77777777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14:paraId="14D9DE71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14:paraId="053761DB" w14:textId="24A0CB9F" w:rsidR="00211D54" w:rsidRPr="001604BD" w:rsidRDefault="00211D54" w:rsidP="00F216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na stronie internetowej, o której mowa w części 1 pkt 2.2 lit. a załącznika III do rozporządzenia 808/2014 objaśnienia roli Unii za pomocą następującego zdania:</w:t>
            </w:r>
          </w:p>
          <w:p w14:paraId="38B1C901" w14:textId="77777777" w:rsidR="00211D54" w:rsidRPr="001604BD" w:rsidRDefault="00211D54" w:rsidP="00F216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„Europejski Fundusz Rolny na rzecz Rozwoju Obszarów Wiejskich: Europa inwestująca w obszary wiejskie”, o którym mowa w części 2 pkt 1 lit. a tego załącznika</w:t>
            </w:r>
          </w:p>
        </w:tc>
      </w:tr>
      <w:tr w:rsidR="00211D54" w:rsidRPr="001604BD" w14:paraId="7493945C" w14:textId="77777777" w:rsidTr="00783932">
        <w:trPr>
          <w:trHeight w:val="1502"/>
        </w:trPr>
        <w:tc>
          <w:tcPr>
            <w:tcW w:w="666" w:type="dxa"/>
            <w:tcBorders>
              <w:bottom w:val="single" w:sz="4" w:space="0" w:color="auto"/>
            </w:tcBorders>
          </w:tcPr>
          <w:p w14:paraId="16F202C6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14:paraId="5D6130A2" w14:textId="47B05632" w:rsidR="00211D54" w:rsidRPr="001604BD" w:rsidRDefault="00211D54" w:rsidP="00BF7C6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na plakacie albo tablicy, o których mowa w części 1 pkt 2.2 lit. b załącznika III do rozporządzenia 808/2014 objaśnienia roli Unii za pomocą następującego zdania: „Europejski Fundusz Rolny na rzecz Rozwoju Obszarów Wiejskich: Europa inwestująca w obszary wiejskie”, o którym mowa w części 2 pkt 1 lit. a tego załącznika</w:t>
            </w:r>
          </w:p>
        </w:tc>
      </w:tr>
      <w:tr w:rsidR="00211D54" w:rsidRPr="001604BD" w14:paraId="159A90DE" w14:textId="77777777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14:paraId="5CAF81A2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14:paraId="540D1990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elementów, o których mowa w części 1 pkt 2.2 lit. a oraz w części 2 pkt 1 lit. a załącznika III do rozporządzenia 808/2014, na przynajmniej 25% powierzchni strony internetowej, o której mowa w części 1 pkt 2.2 lit. a tego załącznika</w:t>
            </w:r>
          </w:p>
        </w:tc>
      </w:tr>
      <w:tr w:rsidR="00211D54" w:rsidRPr="001604BD" w14:paraId="415A9878" w14:textId="77777777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14:paraId="65B4492C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14:paraId="5068037C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elementów, o których mowa w części 1 pkt 2.2 lit. b oraz w części 2 pkt 1 lit. a załącznika III do rozporządzenia 808/2014, na przynajmniej 25% powierzchni plakatu albo tablicy, o których mowa w części 1 pkt 2.2 lit. b tego załącznika</w:t>
            </w:r>
          </w:p>
        </w:tc>
      </w:tr>
      <w:tr w:rsidR="00211D54" w:rsidRPr="001604BD" w14:paraId="0591E353" w14:textId="77777777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14:paraId="4B980710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14:paraId="2253D7FE" w14:textId="52E7A849" w:rsidR="00211D54" w:rsidRPr="001604BD" w:rsidRDefault="00211D54" w:rsidP="00BF7C6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plakatu albo tablicy, o których mowa w części 1 pkt 2.2 lit. b załącznika III do rozporządzenia 808/2014, w okresie realizacji operacji</w:t>
            </w:r>
          </w:p>
        </w:tc>
      </w:tr>
      <w:tr w:rsidR="00211D54" w:rsidRPr="001604BD" w14:paraId="497BB1B8" w14:textId="77777777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14:paraId="48CA9588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14:paraId="1ED76CF5" w14:textId="1C2FD67B" w:rsidR="00211D54" w:rsidRPr="001604BD" w:rsidRDefault="00211D54" w:rsidP="00BF7C6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plakatu albo tablicy, o których mowa w części 1 pkt 2.2 lit. b załącznika III do rozporządzenia 808/2014 w miejscu łatwo widocznym dla ogółu społeczeństwa</w:t>
            </w:r>
          </w:p>
        </w:tc>
      </w:tr>
      <w:tr w:rsidR="00211D54" w:rsidRPr="001604BD" w14:paraId="49BF926B" w14:textId="77777777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14:paraId="295DBAF5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14:paraId="0BDA1E0D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Plakat, o którym mowa w części 1 pkt 2.2 lit. b </w:t>
            </w:r>
            <w:hyperlink r:id="rId9" w:anchor="hiperlinkText.rpc?hiperlink=type=tresc:nro=Europejski.1337650:part=zIII&amp;full=1" w:tgtFrame="_parent" w:history="1">
              <w:r w:rsidRPr="001604BD">
                <w:rPr>
                  <w:rFonts w:ascii="Times New Roman" w:hAnsi="Times New Roman" w:cs="Times New Roman"/>
                  <w:sz w:val="24"/>
                  <w:szCs w:val="24"/>
                </w:rPr>
                <w:t>załącznika III</w:t>
              </w:r>
            </w:hyperlink>
            <w:r w:rsidR="00F21696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 do 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rozporządzenia  808/2014, ma format mniejszy niż format A3</w:t>
            </w:r>
          </w:p>
        </w:tc>
      </w:tr>
      <w:tr w:rsidR="00211D54" w:rsidRPr="001604BD" w14:paraId="7039D16C" w14:textId="77777777" w:rsidTr="00F21696">
        <w:trPr>
          <w:trHeight w:val="277"/>
        </w:trPr>
        <w:tc>
          <w:tcPr>
            <w:tcW w:w="666" w:type="dxa"/>
            <w:tcBorders>
              <w:bottom w:val="single" w:sz="4" w:space="0" w:color="auto"/>
            </w:tcBorders>
          </w:tcPr>
          <w:p w14:paraId="5560E777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14:paraId="019C9CD9" w14:textId="7243FDFA" w:rsidR="00211D54" w:rsidRPr="001604BD" w:rsidRDefault="00211D54" w:rsidP="00BF7C6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w materiale używanym do prowadzenia działań informacyjnych symbolu Unii Europejskiej, o którym mowa w części 2 pkt 1 lit. a załącznika III do rozporządzenia 808/2014</w:t>
            </w:r>
          </w:p>
        </w:tc>
      </w:tr>
      <w:tr w:rsidR="00211D54" w:rsidRPr="001604BD" w14:paraId="65652234" w14:textId="77777777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14:paraId="75241CF6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14:paraId="0577F0FF" w14:textId="35736318" w:rsidR="00211D54" w:rsidRPr="001604BD" w:rsidRDefault="00211D54" w:rsidP="00BF7C6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w materiale używanym do prowadzenia działań informacyjnych objaśnienia roli Unii za pomocą następującego zdania: „Europejski Fundusz Rolny na rzecz Rozwoju Obszarów Wiejskich: Europa inwestująca w obszary wiejskie”, o którym mowa w części 2 pkt 1 lit. a załącznika III do rozporządzenia 808/2014</w:t>
            </w:r>
          </w:p>
        </w:tc>
      </w:tr>
      <w:tr w:rsidR="00211D54" w:rsidRPr="001604BD" w14:paraId="13A63C25" w14:textId="77777777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14:paraId="73DE0E3D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14:paraId="28D522D6" w14:textId="26AD728D" w:rsidR="00211D54" w:rsidRPr="001604BD" w:rsidRDefault="00211D54" w:rsidP="00BF7C6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Niezamieszczenie w materiale używanym do prowadzenia działań informacyjnych odesłania do organu odpowiedzialnego za treść informacji, o którym mowa w części 2 pkt 2 załącznika III do rozporządzenia 808/2014</w:t>
            </w:r>
          </w:p>
        </w:tc>
      </w:tr>
      <w:tr w:rsidR="00211D54" w:rsidRPr="001604BD" w14:paraId="55088609" w14:textId="77777777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14:paraId="6B5E0718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14:paraId="114311A4" w14:textId="6710551A" w:rsidR="00211D54" w:rsidRPr="001604BD" w:rsidRDefault="00211D54" w:rsidP="00BF7C6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w materiale używanym do prowadzenia działań informacyjnych odesłania do instytucji zarządzającej wyznaczonej do realizacji wsparcia EFRROW, o którym mowa w części 2 pkt 2 załącznika III do rozporządzenia 808/2014</w:t>
            </w:r>
          </w:p>
        </w:tc>
      </w:tr>
      <w:tr w:rsidR="00211D54" w:rsidRPr="001604BD" w14:paraId="0117A08B" w14:textId="77777777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14:paraId="430AEFB8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14:paraId="159B47A1" w14:textId="789DA407" w:rsidR="00211D54" w:rsidRPr="001604BD" w:rsidRDefault="00211D54" w:rsidP="00BF7C6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w materiale używanym do prowadzenia działań reklamowych symbolu Unii Europejskiej, o którym mowa w części 2 pkt 1 lit. a załącznika III do rozporządzenia 808/2014</w:t>
            </w:r>
          </w:p>
        </w:tc>
      </w:tr>
      <w:tr w:rsidR="00211D54" w:rsidRPr="001604BD" w14:paraId="2EABEE2F" w14:textId="77777777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14:paraId="027698B1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14:paraId="1ACC6784" w14:textId="52AA9BB9" w:rsidR="00211D54" w:rsidRPr="001604BD" w:rsidRDefault="00211D54" w:rsidP="00BF7C6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w materiale używanym do prowadzenia działań reklamowych objaśnienia roli Unii za pomocą następującego zdania: „Europejski Fundusz Rolny na rzecz Rozwoju Obszarów Wiejskich: Europa inwestująca w obszary wiejskie”, o którym mowa w części 2 pkt 1 lit. a załącznika III do rozporządzenia 808/2014</w:t>
            </w:r>
          </w:p>
        </w:tc>
      </w:tr>
      <w:tr w:rsidR="00211D54" w:rsidRPr="001604BD" w14:paraId="77221C4C" w14:textId="77777777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14:paraId="14DD473F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14:paraId="080306A2" w14:textId="7624F9B8" w:rsidR="00211D54" w:rsidRPr="001604BD" w:rsidRDefault="00211D54" w:rsidP="00BF7C6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Zamieszczenie symbolu Unii Europejskiej niezgodnie ze standardami, o których mowa w części 2 pkt 1 lit. a załącznika III do rozporządzenia 808/2014</w:t>
            </w:r>
          </w:p>
        </w:tc>
      </w:tr>
      <w:tr w:rsidR="00211D54" w:rsidRPr="001604BD" w14:paraId="353ECCB5" w14:textId="77777777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14:paraId="72A494F1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14:paraId="2EF2D76A" w14:textId="038D0F2B" w:rsidR="00211D54" w:rsidRPr="001604BD" w:rsidRDefault="00211D54" w:rsidP="00BF7C6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na stronie internetowej dotyczącej EFRROW informacji, o których mowa w części 2 pkt 2 lit. b załącznika III do rozporządzenia 808/2014</w:t>
            </w:r>
          </w:p>
        </w:tc>
      </w:tr>
    </w:tbl>
    <w:p w14:paraId="4540155E" w14:textId="77777777" w:rsidR="00211D54" w:rsidRPr="001604BD" w:rsidRDefault="00211D54" w:rsidP="00F216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09A47" w14:textId="77777777" w:rsidR="00DB4D08" w:rsidRPr="001604BD" w:rsidRDefault="00DB4D08" w:rsidP="00F216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B7B8C" w14:textId="77777777" w:rsidR="00DB4D08" w:rsidRPr="001604BD" w:rsidRDefault="00DB4D08" w:rsidP="00F216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AF76F6" w14:textId="77777777" w:rsidR="00F21696" w:rsidRPr="001604BD" w:rsidRDefault="00F21696" w:rsidP="00F216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391B0" w14:textId="77777777" w:rsidR="00F21696" w:rsidRPr="001604BD" w:rsidRDefault="00F21696" w:rsidP="00F216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8CA00" w14:textId="69B16A06" w:rsidR="00211D54" w:rsidRPr="001604BD" w:rsidRDefault="00211D54" w:rsidP="00F2169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4BD">
        <w:rPr>
          <w:rFonts w:ascii="Times New Roman" w:hAnsi="Times New Roman" w:cs="Times New Roman"/>
          <w:bCs/>
          <w:sz w:val="24"/>
          <w:szCs w:val="24"/>
        </w:rPr>
        <w:lastRenderedPageBreak/>
        <w:t>Tabela 2</w:t>
      </w:r>
      <w:r w:rsidR="004C6E19" w:rsidRPr="001604BD">
        <w:rPr>
          <w:rFonts w:ascii="Times New Roman" w:hAnsi="Times New Roman" w:cs="Times New Roman"/>
          <w:bCs/>
          <w:sz w:val="24"/>
          <w:szCs w:val="24"/>
        </w:rPr>
        <w:t>.</w:t>
      </w:r>
      <w:r w:rsidR="00E95540" w:rsidRPr="001604BD">
        <w:rPr>
          <w:rFonts w:ascii="Times New Roman" w:hAnsi="Times New Roman" w:cs="Times New Roman"/>
          <w:sz w:val="24"/>
          <w:szCs w:val="24"/>
        </w:rPr>
        <w:t xml:space="preserve"> </w:t>
      </w:r>
      <w:r w:rsidR="00E95540" w:rsidRPr="001604BD">
        <w:rPr>
          <w:rFonts w:ascii="Times New Roman" w:hAnsi="Times New Roman" w:cs="Times New Roman"/>
          <w:bCs/>
          <w:sz w:val="24"/>
          <w:szCs w:val="24"/>
        </w:rPr>
        <w:t>Rodzaje niezgodności w odniesieniu do obowiązków, o których mowa w §</w:t>
      </w:r>
      <w:r w:rsidR="008A61D3" w:rsidRPr="001604BD">
        <w:rPr>
          <w:rFonts w:ascii="Times New Roman" w:hAnsi="Times New Roman" w:cs="Times New Roman"/>
          <w:bCs/>
          <w:sz w:val="24"/>
          <w:szCs w:val="24"/>
        </w:rPr>
        <w:t>11</w:t>
      </w:r>
      <w:r w:rsidR="004C6E19" w:rsidRPr="00160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540" w:rsidRPr="001604BD">
        <w:rPr>
          <w:rFonts w:ascii="Times New Roman" w:hAnsi="Times New Roman" w:cs="Times New Roman"/>
          <w:bCs/>
          <w:sz w:val="24"/>
          <w:szCs w:val="24"/>
        </w:rPr>
        <w:t>ust</w:t>
      </w:r>
      <w:r w:rsidR="009E0346" w:rsidRPr="001604BD">
        <w:rPr>
          <w:rFonts w:ascii="Times New Roman" w:hAnsi="Times New Roman" w:cs="Times New Roman"/>
          <w:bCs/>
          <w:sz w:val="24"/>
          <w:szCs w:val="24"/>
        </w:rPr>
        <w:t>.</w:t>
      </w:r>
      <w:r w:rsidR="00E95540" w:rsidRPr="00160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346" w:rsidRPr="001604BD">
        <w:rPr>
          <w:rFonts w:ascii="Times New Roman" w:hAnsi="Times New Roman" w:cs="Times New Roman"/>
          <w:bCs/>
          <w:sz w:val="24"/>
          <w:szCs w:val="24"/>
        </w:rPr>
        <w:t>2</w:t>
      </w:r>
      <w:r w:rsidR="00E95540" w:rsidRPr="001604BD">
        <w:rPr>
          <w:rFonts w:ascii="Times New Roman" w:hAnsi="Times New Roman" w:cs="Times New Roman"/>
          <w:bCs/>
          <w:sz w:val="24"/>
          <w:szCs w:val="24"/>
        </w:rPr>
        <w:t>-</w:t>
      </w:r>
      <w:r w:rsidR="00380BC8" w:rsidRPr="001604BD">
        <w:rPr>
          <w:rFonts w:ascii="Times New Roman" w:hAnsi="Times New Roman" w:cs="Times New Roman"/>
          <w:bCs/>
          <w:sz w:val="24"/>
          <w:szCs w:val="24"/>
        </w:rPr>
        <w:t>6</w:t>
      </w:r>
      <w:r w:rsidR="00A93CE3" w:rsidRPr="001604BD">
        <w:rPr>
          <w:rFonts w:ascii="Times New Roman" w:hAnsi="Times New Roman" w:cs="Times New Roman"/>
          <w:bCs/>
          <w:sz w:val="24"/>
          <w:szCs w:val="24"/>
        </w:rPr>
        <w:t xml:space="preserve">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8374"/>
      </w:tblGrid>
      <w:tr w:rsidR="00211D54" w:rsidRPr="001604BD" w14:paraId="2E57A75E" w14:textId="77777777" w:rsidTr="006E3ECC">
        <w:tc>
          <w:tcPr>
            <w:tcW w:w="665" w:type="dxa"/>
          </w:tcPr>
          <w:p w14:paraId="675A63A0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374" w:type="dxa"/>
          </w:tcPr>
          <w:p w14:paraId="11ACD442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Rodzaj niezgodności</w:t>
            </w:r>
          </w:p>
        </w:tc>
      </w:tr>
      <w:tr w:rsidR="00211D54" w:rsidRPr="001604BD" w14:paraId="4C57B51B" w14:textId="77777777" w:rsidTr="006E3ECC">
        <w:trPr>
          <w:trHeight w:val="567"/>
        </w:trPr>
        <w:tc>
          <w:tcPr>
            <w:tcW w:w="665" w:type="dxa"/>
            <w:tcBorders>
              <w:bottom w:val="single" w:sz="4" w:space="0" w:color="auto"/>
            </w:tcBorders>
          </w:tcPr>
          <w:p w14:paraId="73BC8E3F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4" w:type="dxa"/>
            <w:tcBorders>
              <w:bottom w:val="single" w:sz="4" w:space="0" w:color="auto"/>
            </w:tcBorders>
          </w:tcPr>
          <w:p w14:paraId="23AA0392" w14:textId="0800AECC" w:rsidR="00211D54" w:rsidRPr="001604BD" w:rsidRDefault="00211D54" w:rsidP="00BF7C6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Niezamieszczenie w materiale używanym do prowadzenia działań informacyjnych  </w:t>
            </w:r>
            <w:r w:rsidR="00E35864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elementów 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określon</w:t>
            </w:r>
            <w:r w:rsidR="00E35864" w:rsidRPr="001604BD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393F77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w §11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ust.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>oraz odesłania do organu odpowiedzialnego za treść i</w:t>
            </w:r>
            <w:r w:rsidR="00393F77" w:rsidRPr="001604BD">
              <w:rPr>
                <w:rFonts w:ascii="Times New Roman" w:hAnsi="Times New Roman" w:cs="Times New Roman"/>
                <w:sz w:val="24"/>
                <w:szCs w:val="24"/>
              </w:rPr>
              <w:t>nformacji, o którym mowa w §11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ust. 4</w:t>
            </w:r>
            <w:r w:rsidR="000D409B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pkt 2</w:t>
            </w:r>
          </w:p>
        </w:tc>
      </w:tr>
      <w:tr w:rsidR="00211D54" w:rsidRPr="001604BD" w14:paraId="05D6CF23" w14:textId="77777777" w:rsidTr="006E3ECC">
        <w:trPr>
          <w:trHeight w:val="522"/>
        </w:trPr>
        <w:tc>
          <w:tcPr>
            <w:tcW w:w="665" w:type="dxa"/>
            <w:tcBorders>
              <w:bottom w:val="single" w:sz="4" w:space="0" w:color="auto"/>
            </w:tcBorders>
          </w:tcPr>
          <w:p w14:paraId="5BCBA812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4" w:type="dxa"/>
            <w:tcBorders>
              <w:bottom w:val="single" w:sz="4" w:space="0" w:color="auto"/>
            </w:tcBorders>
          </w:tcPr>
          <w:p w14:paraId="2EFB9D85" w14:textId="558B99E5" w:rsidR="00211D54" w:rsidRPr="001604BD" w:rsidRDefault="00211D54" w:rsidP="005869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Niezamieszczenie na stronie internetowej, o której mowa w części 1 pkt 2.2 lit. a załącznika III do rozporządzenia 808/2014 </w:t>
            </w:r>
            <w:r w:rsidR="00E35864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elementów określonych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864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ust.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D54" w:rsidRPr="001604BD" w14:paraId="31B21BE8" w14:textId="77777777" w:rsidTr="006E3ECC">
        <w:trPr>
          <w:trHeight w:val="509"/>
        </w:trPr>
        <w:tc>
          <w:tcPr>
            <w:tcW w:w="665" w:type="dxa"/>
            <w:tcBorders>
              <w:bottom w:val="single" w:sz="4" w:space="0" w:color="auto"/>
            </w:tcBorders>
          </w:tcPr>
          <w:p w14:paraId="1CD520B3" w14:textId="77777777"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4" w:type="dxa"/>
            <w:tcBorders>
              <w:bottom w:val="single" w:sz="4" w:space="0" w:color="auto"/>
            </w:tcBorders>
          </w:tcPr>
          <w:p w14:paraId="3754223C" w14:textId="679BC5A6" w:rsidR="00211D54" w:rsidRPr="001604BD" w:rsidRDefault="00211D54" w:rsidP="005869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Niezamieszczenie na plakacie albo tablicy, o których mowa w części 1 pkt 2.2 lit. b załącznika III do rozporządzenia 808/2014 </w:t>
            </w:r>
            <w:r w:rsidR="00E35864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elementów określonych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4457C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864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ust.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ECC" w:rsidRPr="001604BD" w14:paraId="5655B0FB" w14:textId="77777777" w:rsidTr="006E3ECC">
        <w:trPr>
          <w:trHeight w:val="509"/>
        </w:trPr>
        <w:tc>
          <w:tcPr>
            <w:tcW w:w="665" w:type="dxa"/>
            <w:tcBorders>
              <w:bottom w:val="single" w:sz="4" w:space="0" w:color="auto"/>
            </w:tcBorders>
          </w:tcPr>
          <w:p w14:paraId="18E57165" w14:textId="77777777" w:rsidR="006E3ECC" w:rsidRPr="001604BD" w:rsidDel="008A28B1" w:rsidRDefault="002C7F09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4" w:type="dxa"/>
            <w:tcBorders>
              <w:bottom w:val="single" w:sz="4" w:space="0" w:color="auto"/>
            </w:tcBorders>
          </w:tcPr>
          <w:p w14:paraId="353BE890" w14:textId="68CA5F4C" w:rsidR="006E3ECC" w:rsidRPr="001604BD" w:rsidRDefault="006E3ECC" w:rsidP="00BF7C6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Nieprzeprowadzenie emisji elementów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określonych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ust. 3 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AE3A8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niezamieszczenie 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odesłania do organu odpowiedzialnego za treść informacji, o którym mowa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>ust. 4</w:t>
            </w:r>
            <w:r w:rsidR="000D409B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pkt 2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przez czas umożliwiający zapoznanie się z tymi elementami i informacją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lub krótszy niż 3 sekundy</w:t>
            </w:r>
          </w:p>
        </w:tc>
      </w:tr>
      <w:tr w:rsidR="006E3ECC" w:rsidRPr="001604BD" w14:paraId="0EBBA460" w14:textId="77777777" w:rsidTr="006E3ECC">
        <w:trPr>
          <w:trHeight w:val="275"/>
        </w:trPr>
        <w:tc>
          <w:tcPr>
            <w:tcW w:w="665" w:type="dxa"/>
          </w:tcPr>
          <w:p w14:paraId="307370C4" w14:textId="77777777" w:rsidR="006E3ECC" w:rsidRPr="001604BD" w:rsidRDefault="002C7F09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4" w:type="dxa"/>
          </w:tcPr>
          <w:p w14:paraId="57B9D20A" w14:textId="1F1C2298" w:rsidR="006E3ECC" w:rsidRPr="001604BD" w:rsidRDefault="006E3ECC" w:rsidP="00F61DD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Niezamieszczenie w materiale używanym do prowadzenia działań informacyjnych wymaganych elementów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określonych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ust. 3 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oraz odesłania do organu odpowiedzialnego za treść informacji, o którym mowa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>ust. 4</w:t>
            </w:r>
            <w:r w:rsidR="000D409B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pkt 2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w formie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określonej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ust. 4 pkt </w:t>
            </w:r>
            <w:r w:rsidR="006D1922" w:rsidRPr="00160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2B5" w:rsidRPr="00160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tj. 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umożliwiającej łatwe zapoznanie się z nimi na pierwszej stronie tego materiału, a gdy posiada okładkę – na pierwszej stronie okładki tego materiału</w:t>
            </w:r>
          </w:p>
        </w:tc>
      </w:tr>
      <w:tr w:rsidR="006E3ECC" w:rsidRPr="001604BD" w14:paraId="47DCB765" w14:textId="77777777" w:rsidTr="006E3ECC">
        <w:trPr>
          <w:trHeight w:val="275"/>
        </w:trPr>
        <w:tc>
          <w:tcPr>
            <w:tcW w:w="665" w:type="dxa"/>
          </w:tcPr>
          <w:p w14:paraId="4F9DA914" w14:textId="77777777" w:rsidR="006E3ECC" w:rsidRPr="001604BD" w:rsidRDefault="002C7F09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4" w:type="dxa"/>
          </w:tcPr>
          <w:p w14:paraId="6E6C3290" w14:textId="1567DA18" w:rsidR="006E3ECC" w:rsidRPr="001604BD" w:rsidRDefault="006E3ECC" w:rsidP="00F61DD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w materiale używanym do prowadzenia działań informacyjnych wymaganych elem</w:t>
            </w:r>
            <w:bookmarkStart w:id="0" w:name="_GoBack"/>
            <w:bookmarkEnd w:id="0"/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entów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określonych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>ust. 3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oraz odesłania do organu odpowiedzialnego za treść informacji, o którym mowa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>ust. 4</w:t>
            </w:r>
            <w:r w:rsidR="000D409B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pkt 2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w sposób trwały i uniemożliwiający łatwe ich usunięcie</w:t>
            </w:r>
            <w:r w:rsidR="00E061ED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ECC" w:rsidRPr="001604BD" w14:paraId="2FCE5111" w14:textId="77777777" w:rsidTr="006E3ECC">
        <w:trPr>
          <w:trHeight w:val="426"/>
        </w:trPr>
        <w:tc>
          <w:tcPr>
            <w:tcW w:w="665" w:type="dxa"/>
            <w:tcBorders>
              <w:bottom w:val="single" w:sz="4" w:space="0" w:color="auto"/>
            </w:tcBorders>
          </w:tcPr>
          <w:p w14:paraId="79748BE8" w14:textId="77777777" w:rsidR="006E3ECC" w:rsidRPr="001604BD" w:rsidRDefault="002C7F09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4" w:type="dxa"/>
            <w:tcBorders>
              <w:bottom w:val="single" w:sz="4" w:space="0" w:color="auto"/>
            </w:tcBorders>
          </w:tcPr>
          <w:p w14:paraId="07284AE8" w14:textId="38244613" w:rsidR="006E3ECC" w:rsidRPr="001604BD" w:rsidRDefault="006E3ECC" w:rsidP="005869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Niezamieszczenie na materiale używanym do prowadzenia działań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>promocyjnych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elementów </w:t>
            </w:r>
            <w:r w:rsidR="003E5F23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określonych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F23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ust.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3 pkt </w:t>
            </w:r>
            <w:r w:rsidR="00A93CE3" w:rsidRPr="00160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9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3CE3" w:rsidRPr="00160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5F23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w sposób trwały i uniemożliwiający łatwe ich usunięcie</w:t>
            </w:r>
          </w:p>
        </w:tc>
      </w:tr>
      <w:tr w:rsidR="006E3ECC" w:rsidRPr="001604BD" w14:paraId="0FA634DF" w14:textId="77777777" w:rsidTr="00913F1F">
        <w:trPr>
          <w:trHeight w:val="426"/>
        </w:trPr>
        <w:tc>
          <w:tcPr>
            <w:tcW w:w="665" w:type="dxa"/>
          </w:tcPr>
          <w:p w14:paraId="1908C827" w14:textId="77777777" w:rsidR="006E3ECC" w:rsidRPr="001604BD" w:rsidDel="00B750BF" w:rsidRDefault="002C7F09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4" w:type="dxa"/>
          </w:tcPr>
          <w:p w14:paraId="00F344E2" w14:textId="1A26F693" w:rsidR="006E3ECC" w:rsidRPr="001604BD" w:rsidDel="00712255" w:rsidRDefault="006E3ECC" w:rsidP="005869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Niezamieszczenie na materiale używanym do prowadzenia działań 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>promocyjnych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elementów </w:t>
            </w:r>
            <w:r w:rsidR="003E5F23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określonych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F23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ust.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3 pkt </w:t>
            </w:r>
            <w:r w:rsidR="005869F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93CE3" w:rsidRPr="00160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766AF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widocznym miejscu </w:t>
            </w:r>
          </w:p>
        </w:tc>
      </w:tr>
      <w:tr w:rsidR="00AE3A80" w:rsidRPr="00D46166" w14:paraId="02AFFB65" w14:textId="77777777" w:rsidTr="001C1B74">
        <w:trPr>
          <w:trHeight w:val="740"/>
        </w:trPr>
        <w:tc>
          <w:tcPr>
            <w:tcW w:w="665" w:type="dxa"/>
          </w:tcPr>
          <w:p w14:paraId="76470D46" w14:textId="77777777" w:rsidR="00AE3A80" w:rsidRPr="001604BD" w:rsidRDefault="002C7F09" w:rsidP="002C7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74" w:type="dxa"/>
          </w:tcPr>
          <w:p w14:paraId="76039675" w14:textId="5DFA5AE1" w:rsidR="008778CA" w:rsidRDefault="00D67615" w:rsidP="0087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symbolu Unii Europejskiej bez wskazania na udział Unii Europejskiej poprzez tekst „Unia Europejska”, w przypadku z</w:t>
            </w:r>
            <w:r w:rsidR="00AE3A80" w:rsidRPr="001604BD">
              <w:rPr>
                <w:rFonts w:ascii="Times New Roman" w:hAnsi="Times New Roman" w:cs="Times New Roman"/>
                <w:sz w:val="24"/>
                <w:szCs w:val="24"/>
              </w:rPr>
              <w:t>amieszczeni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E3A8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 herbu województwa lub gminy lub godła państwowego</w:t>
            </w:r>
            <w:r w:rsidR="00AE3A80" w:rsidRPr="00AE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44C12F4" w14:textId="77777777" w:rsidR="0006480D" w:rsidRPr="00D46166" w:rsidRDefault="0006480D" w:rsidP="00F216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480D" w:rsidRPr="00D46166" w:rsidSect="00D46166">
      <w:headerReference w:type="default" r:id="rId10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F65E9" w14:textId="77777777" w:rsidR="001A6E4C" w:rsidRDefault="001A6E4C" w:rsidP="00FD4361">
      <w:pPr>
        <w:spacing w:after="0" w:line="240" w:lineRule="auto"/>
      </w:pPr>
      <w:r>
        <w:separator/>
      </w:r>
    </w:p>
  </w:endnote>
  <w:endnote w:type="continuationSeparator" w:id="0">
    <w:p w14:paraId="0418B1CF" w14:textId="77777777" w:rsidR="001A6E4C" w:rsidRDefault="001A6E4C" w:rsidP="00FD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FB8CE" w14:textId="77777777" w:rsidR="001A6E4C" w:rsidRDefault="001A6E4C" w:rsidP="00FD4361">
      <w:pPr>
        <w:spacing w:after="0" w:line="240" w:lineRule="auto"/>
      </w:pPr>
      <w:r>
        <w:separator/>
      </w:r>
    </w:p>
  </w:footnote>
  <w:footnote w:type="continuationSeparator" w:id="0">
    <w:p w14:paraId="17806DD2" w14:textId="77777777" w:rsidR="001A6E4C" w:rsidRDefault="001A6E4C" w:rsidP="00FD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8F9C3" w14:textId="687D40F4" w:rsidR="00FD4361" w:rsidRPr="001604BD" w:rsidRDefault="00FD4361" w:rsidP="00FD4361">
    <w:pPr>
      <w:pStyle w:val="Nagwek"/>
      <w:rPr>
        <w:rFonts w:ascii="Times New Roman" w:hAnsi="Times New Roman" w:cs="Times New Roman"/>
        <w:sz w:val="20"/>
        <w:szCs w:val="20"/>
      </w:rPr>
    </w:pPr>
    <w:r>
      <w:tab/>
    </w:r>
    <w:r>
      <w:tab/>
      <w:t xml:space="preserve">     </w:t>
    </w:r>
    <w:r w:rsidRPr="001604BD">
      <w:rPr>
        <w:rFonts w:ascii="Times New Roman" w:hAnsi="Times New Roman" w:cs="Times New Roman"/>
        <w:sz w:val="20"/>
        <w:szCs w:val="20"/>
      </w:rPr>
      <w:t>Załącznik nr 3 do Umowy nr …/20</w:t>
    </w:r>
    <w:r w:rsidR="00BF7C6F">
      <w:rPr>
        <w:rFonts w:ascii="Times New Roman" w:hAnsi="Times New Roman" w:cs="Times New Roman"/>
        <w:sz w:val="20"/>
        <w:szCs w:val="20"/>
      </w:rPr>
      <w:t>20</w:t>
    </w:r>
    <w:r w:rsidRPr="001604BD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</w:t>
    </w:r>
  </w:p>
  <w:p w14:paraId="25C26D88" w14:textId="77777777" w:rsidR="00FD4361" w:rsidRDefault="00FD43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E2EE1"/>
    <w:multiLevelType w:val="hybridMultilevel"/>
    <w:tmpl w:val="88BACCAC"/>
    <w:lvl w:ilvl="0" w:tplc="7924EA66">
      <w:start w:val="2"/>
      <w:numFmt w:val="decimal"/>
      <w:pStyle w:val="Umowa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C0"/>
    <w:rsid w:val="000020F4"/>
    <w:rsid w:val="00026D75"/>
    <w:rsid w:val="0006480D"/>
    <w:rsid w:val="000D409B"/>
    <w:rsid w:val="00126B0A"/>
    <w:rsid w:val="00126EA0"/>
    <w:rsid w:val="00152BE5"/>
    <w:rsid w:val="001604BD"/>
    <w:rsid w:val="001651B7"/>
    <w:rsid w:val="001A6E4C"/>
    <w:rsid w:val="001C1B74"/>
    <w:rsid w:val="001D35DD"/>
    <w:rsid w:val="001F25D9"/>
    <w:rsid w:val="00211D54"/>
    <w:rsid w:val="00276233"/>
    <w:rsid w:val="002A7A7F"/>
    <w:rsid w:val="002C7F09"/>
    <w:rsid w:val="003535BB"/>
    <w:rsid w:val="00380BC8"/>
    <w:rsid w:val="00393F77"/>
    <w:rsid w:val="003A3393"/>
    <w:rsid w:val="003C3E20"/>
    <w:rsid w:val="003E5F23"/>
    <w:rsid w:val="004457C2"/>
    <w:rsid w:val="004C6E19"/>
    <w:rsid w:val="00520B8F"/>
    <w:rsid w:val="0052165B"/>
    <w:rsid w:val="005342B5"/>
    <w:rsid w:val="0058204E"/>
    <w:rsid w:val="00583567"/>
    <w:rsid w:val="005869FC"/>
    <w:rsid w:val="005B5AF0"/>
    <w:rsid w:val="005C41A3"/>
    <w:rsid w:val="006356A5"/>
    <w:rsid w:val="006A322F"/>
    <w:rsid w:val="006D1922"/>
    <w:rsid w:val="006E3ECC"/>
    <w:rsid w:val="00746A6F"/>
    <w:rsid w:val="00783932"/>
    <w:rsid w:val="007967AB"/>
    <w:rsid w:val="007A3132"/>
    <w:rsid w:val="008778CA"/>
    <w:rsid w:val="008A61D3"/>
    <w:rsid w:val="008B5118"/>
    <w:rsid w:val="008C6D94"/>
    <w:rsid w:val="008E6B50"/>
    <w:rsid w:val="008F2699"/>
    <w:rsid w:val="00913F1F"/>
    <w:rsid w:val="00962021"/>
    <w:rsid w:val="009710E4"/>
    <w:rsid w:val="009A32CC"/>
    <w:rsid w:val="009D19A3"/>
    <w:rsid w:val="009E0346"/>
    <w:rsid w:val="00A00851"/>
    <w:rsid w:val="00A80AB5"/>
    <w:rsid w:val="00A93CE3"/>
    <w:rsid w:val="00A974C0"/>
    <w:rsid w:val="00AD5935"/>
    <w:rsid w:val="00AE3A80"/>
    <w:rsid w:val="00B26511"/>
    <w:rsid w:val="00B462A7"/>
    <w:rsid w:val="00B61E9C"/>
    <w:rsid w:val="00B766AF"/>
    <w:rsid w:val="00BC5155"/>
    <w:rsid w:val="00BD309F"/>
    <w:rsid w:val="00BF7C6F"/>
    <w:rsid w:val="00C15C74"/>
    <w:rsid w:val="00C2210D"/>
    <w:rsid w:val="00C4077B"/>
    <w:rsid w:val="00C5729D"/>
    <w:rsid w:val="00C65763"/>
    <w:rsid w:val="00C7760A"/>
    <w:rsid w:val="00C8210E"/>
    <w:rsid w:val="00C95562"/>
    <w:rsid w:val="00CB6ECE"/>
    <w:rsid w:val="00D46166"/>
    <w:rsid w:val="00D57956"/>
    <w:rsid w:val="00D67615"/>
    <w:rsid w:val="00DA0956"/>
    <w:rsid w:val="00DB274F"/>
    <w:rsid w:val="00DB4D08"/>
    <w:rsid w:val="00DC3844"/>
    <w:rsid w:val="00DC7CCD"/>
    <w:rsid w:val="00E061ED"/>
    <w:rsid w:val="00E35864"/>
    <w:rsid w:val="00E95540"/>
    <w:rsid w:val="00EF66AF"/>
    <w:rsid w:val="00F21696"/>
    <w:rsid w:val="00F27E3C"/>
    <w:rsid w:val="00F61DD4"/>
    <w:rsid w:val="00FA37EF"/>
    <w:rsid w:val="00FB06A9"/>
    <w:rsid w:val="00FD4361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79F9"/>
  <w15:docId w15:val="{DD9A1CF2-7A85-4961-87B4-3F0C9E0A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A974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74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74C0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Umowa">
    <w:name w:val="Umowa"/>
    <w:basedOn w:val="Normalny"/>
    <w:autoRedefine/>
    <w:rsid w:val="00A974C0"/>
    <w:pPr>
      <w:numPr>
        <w:numId w:val="1"/>
      </w:numPr>
      <w:spacing w:before="120" w:after="0" w:line="360" w:lineRule="auto"/>
      <w:ind w:left="538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4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6480D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2A7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2A7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4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361"/>
  </w:style>
  <w:style w:type="paragraph" w:styleId="Stopka">
    <w:name w:val="footer"/>
    <w:basedOn w:val="Normalny"/>
    <w:link w:val="StopkaZnak"/>
    <w:uiPriority w:val="99"/>
    <w:unhideWhenUsed/>
    <w:rsid w:val="00FD4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A10D-5BB6-4CA7-9762-D02E9EE5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Miziołek Monika</dc:creator>
  <cp:lastModifiedBy>Kamiński Igor</cp:lastModifiedBy>
  <cp:revision>2</cp:revision>
  <dcterms:created xsi:type="dcterms:W3CDTF">2019-11-07T16:04:00Z</dcterms:created>
  <dcterms:modified xsi:type="dcterms:W3CDTF">2019-11-07T16:04:00Z</dcterms:modified>
</cp:coreProperties>
</file>